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2F46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NE/AER ANNUAL AWARDS – 202</w:t>
      </w:r>
      <w:r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NOMINATION FORM</w:t>
      </w:r>
    </w:p>
    <w:p w14:paraId="57346CD1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  <w:highlight w:val="yellow"/>
        </w:rPr>
      </w:pPr>
      <w:r>
        <w:rPr>
          <w:rFonts w:ascii="Arial" w:eastAsia="Arial" w:hAnsi="Arial" w:cs="Arial"/>
          <w:b/>
          <w:sz w:val="32"/>
          <w:szCs w:val="32"/>
          <w:highlight w:val="yellow"/>
        </w:rPr>
        <w:t>All nomination packets must be received by:  October 11, 2023</w:t>
      </w:r>
    </w:p>
    <w:p w14:paraId="113F6658" w14:textId="77777777" w:rsidR="00EB7E8D" w:rsidRDefault="00EB7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  <w:highlight w:val="yellow"/>
        </w:rPr>
      </w:pPr>
    </w:p>
    <w:p w14:paraId="4845FE55" w14:textId="77777777" w:rsidR="00EB7E8D" w:rsidRDefault="00EB7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14:paraId="403ADDD8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(This form is available electronically at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www.neaer.umb.edu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under the awards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tab)</w:t>
      </w:r>
    </w:p>
    <w:p w14:paraId="2D5D6E94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place an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“X”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before the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award for which you are making a nomination:</w:t>
      </w:r>
    </w:p>
    <w:p w14:paraId="7467E5B3" w14:textId="77777777" w:rsidR="00EB7E8D" w:rsidRDefault="00EB7E8D">
      <w:pPr>
        <w:ind w:left="0" w:hanging="2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50E3FE3C" w14:textId="77777777" w:rsidR="00EB7E8D" w:rsidRDefault="006B625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Robert McCulley Rising Star Award </w:t>
      </w:r>
    </w:p>
    <w:p w14:paraId="559D2787" w14:textId="77777777" w:rsidR="00EB7E8D" w:rsidRDefault="006B625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NE/AER Award of Excellence for Direct Service to Children with Visual Impairment</w:t>
      </w:r>
    </w:p>
    <w:p w14:paraId="090236D2" w14:textId="77777777" w:rsidR="00EB7E8D" w:rsidRDefault="006B625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NE/AER Award of Excellence for Direct Service to Adults with Visual Impairment</w:t>
      </w:r>
    </w:p>
    <w:p w14:paraId="34FDC26C" w14:textId="77777777" w:rsidR="00EB7E8D" w:rsidRDefault="006B625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Thomas Caulfield Award: </w:t>
      </w:r>
      <w:r>
        <w:rPr>
          <w:rFonts w:ascii="Arial" w:eastAsia="Arial" w:hAnsi="Arial" w:cs="Arial"/>
          <w:b/>
          <w:sz w:val="24"/>
          <w:szCs w:val="24"/>
        </w:rPr>
        <w:t xml:space="preserve">(awarded on odd numbered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years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Available</w:t>
      </w:r>
      <w:proofErr w:type="gramEnd"/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in 2023</w:t>
      </w:r>
    </w:p>
    <w:p w14:paraId="0618828E" w14:textId="77777777" w:rsidR="00EB7E8D" w:rsidRDefault="006B625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Father Carroll Award: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(awarded on even numbered years) </w:t>
      </w:r>
    </w:p>
    <w:p w14:paraId="7555227A" w14:textId="77777777" w:rsidR="00EB7E8D" w:rsidRDefault="006B625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James J. Acton Memorial Award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5E18988E" w14:textId="77777777" w:rsidR="00EB7E8D" w:rsidRDefault="006B625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NE/AER Team Award</w:t>
      </w:r>
      <w:r>
        <w:rPr>
          <w:rFonts w:ascii="Arial" w:eastAsia="Arial" w:hAnsi="Arial" w:cs="Arial"/>
          <w:b/>
          <w:sz w:val="24"/>
          <w:szCs w:val="24"/>
        </w:rPr>
        <w:t xml:space="preserve"> (attach list of all team members)</w:t>
      </w:r>
    </w:p>
    <w:p w14:paraId="70A171B3" w14:textId="77777777" w:rsidR="00EB7E8D" w:rsidRDefault="006B625E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Distinguished Service Award </w:t>
      </w:r>
    </w:p>
    <w:p w14:paraId="7C93D25D" w14:textId="77777777" w:rsidR="00EB7E8D" w:rsidRDefault="00EB7E8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4DFA412E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Nominee:</w:t>
      </w:r>
    </w:p>
    <w:p w14:paraId="14A3643F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Position/Title:</w:t>
      </w:r>
    </w:p>
    <w:p w14:paraId="5B4972E4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Employed at:</w:t>
      </w:r>
    </w:p>
    <w:p w14:paraId="2BC982E6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  <w:t>Address:</w:t>
      </w:r>
    </w:p>
    <w:p w14:paraId="6CAF84DF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Name of supervisor:</w:t>
      </w:r>
    </w:p>
    <w:p w14:paraId="24895E9E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Local Newspaper (for publicity):</w:t>
      </w:r>
    </w:p>
    <w:p w14:paraId="44FF93C3" w14:textId="77777777" w:rsidR="00EB7E8D" w:rsidRDefault="00EB7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BD47ACE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 Team Award only:  Brief description of Team Project and complete list of team members.  Please indicate if team members are AER members and take care to spell all names correctly.  (At least 50% of</w:t>
      </w:r>
      <w:r>
        <w:rPr>
          <w:rFonts w:ascii="Arial" w:eastAsia="Arial" w:hAnsi="Arial" w:cs="Arial"/>
          <w:b/>
          <w:sz w:val="22"/>
          <w:szCs w:val="22"/>
        </w:rPr>
        <w:t xml:space="preserve"> 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team must be AER members.)</w:t>
      </w:r>
    </w:p>
    <w:p w14:paraId="4177F7F1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Person making nomination:</w:t>
      </w:r>
    </w:p>
    <w:p w14:paraId="326FC0DA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Nominator’s AER membership number:</w:t>
      </w:r>
    </w:p>
    <w:p w14:paraId="04463F0B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Nominator’s email address:</w:t>
      </w:r>
    </w:p>
    <w:p w14:paraId="15ED464A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Nominator’s work phone number:</w:t>
      </w:r>
    </w:p>
    <w:p w14:paraId="4AAE4EB0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Nominator’s home phone number:</w:t>
      </w:r>
    </w:p>
    <w:p w14:paraId="1C0D8C8F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Nominator’s address:</w:t>
      </w:r>
    </w:p>
    <w:p w14:paraId="4ED5FC86" w14:textId="77777777" w:rsidR="00EB7E8D" w:rsidRDefault="00EB7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024591D3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DEADLINE for NOMINATIONS/LETTERS OF SUPPORT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2 minimum an</w:t>
      </w: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d 5 maximum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2EB6A0" wp14:editId="10211E7A">
                <wp:simplePos x="0" y="0"/>
                <wp:positionH relativeFrom="column">
                  <wp:posOffset>4483100</wp:posOffset>
                </wp:positionH>
                <wp:positionV relativeFrom="paragraph">
                  <wp:posOffset>63500</wp:posOffset>
                </wp:positionV>
                <wp:extent cx="2244725" cy="2889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8400" y="3640300"/>
                          <a:ext cx="2235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AD5A8" w14:textId="77777777" w:rsidR="00EB7E8D" w:rsidRDefault="00EB7E8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C0375BC" w14:textId="77777777" w:rsidR="00EB7E8D" w:rsidRDefault="00EB7E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63500</wp:posOffset>
                </wp:positionV>
                <wp:extent cx="2244725" cy="288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F809C5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Please send completed packets in Word format to:</w:t>
      </w:r>
    </w:p>
    <w:p w14:paraId="639B944C" w14:textId="77777777" w:rsidR="00EB7E8D" w:rsidRDefault="00EB7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62950E42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Donna Mitchell:  NEAER Awards Chair   E-mail address: donnammitchell16@gmail.com</w:t>
      </w:r>
    </w:p>
    <w:p w14:paraId="0B50F457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Phone:  401-316-1222</w:t>
      </w:r>
    </w:p>
    <w:p w14:paraId="3BBA5279" w14:textId="77777777" w:rsidR="00EB7E8D" w:rsidRDefault="00EB7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5FAAD84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Note: email submissions will be acknowledged within 2-3 days of receipt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Please send completed packets in ONE email.  Incomplete packets will not be accepted.  Thank you!!</w:t>
      </w:r>
    </w:p>
    <w:p w14:paraId="2CDF9EAF" w14:textId="77777777" w:rsidR="00EB7E8D" w:rsidRDefault="00EB7E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19D771A0" w14:textId="77777777" w:rsidR="00EB7E8D" w:rsidRDefault="006B6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lastRenderedPageBreak/>
        <w:t>Nomination packet due date is October 11, 2023</w:t>
      </w:r>
    </w:p>
    <w:sectPr w:rsidR="00EB7E8D">
      <w:pgSz w:w="12240" w:h="15840"/>
      <w:pgMar w:top="360" w:right="720" w:bottom="72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83B"/>
    <w:multiLevelType w:val="multilevel"/>
    <w:tmpl w:val="31D40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969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8D"/>
    <w:rsid w:val="006B625E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37C2"/>
  <w15:docId w15:val="{00894E7B-EB85-47D7-AD10-3264E047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aer.umb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YdFdIyjn9rKd6BTSBj+Q5rEYWw==">AMUW2mUC1i79D1AnV6Hj3OdfES5MGE8WBW2aKUeEjdm1Pfl8Z7nH13irRUpJCa8xBlBuffytgpu95VmoLSpFSO8+Ne+KR//kDseBL4QAOpq+q05Z65Nf9L4CSw6IsqhWcWSNZ3m8vlHR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Dean</dc:creator>
  <cp:lastModifiedBy>Donna Mitchell</cp:lastModifiedBy>
  <cp:revision>2</cp:revision>
  <dcterms:created xsi:type="dcterms:W3CDTF">2023-02-25T20:02:00Z</dcterms:created>
  <dcterms:modified xsi:type="dcterms:W3CDTF">2023-02-25T20:02:00Z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